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AE" w:rsidRPr="00324549" w:rsidRDefault="009E10AE" w:rsidP="009E10AE">
      <w:pPr>
        <w:jc w:val="center"/>
        <w:rPr>
          <w:rFonts w:eastAsia="Arial Unicode MS"/>
          <w:b/>
          <w:sz w:val="28"/>
          <w:szCs w:val="28"/>
        </w:rPr>
      </w:pPr>
      <w:r w:rsidRPr="00324549">
        <w:rPr>
          <w:b/>
          <w:sz w:val="28"/>
          <w:szCs w:val="28"/>
        </w:rPr>
        <w:t>Администрация Затеихинского сельского поселения</w:t>
      </w:r>
    </w:p>
    <w:p w:rsidR="009E10AE" w:rsidRPr="00324549" w:rsidRDefault="009E10AE" w:rsidP="009E10AE">
      <w:pPr>
        <w:jc w:val="center"/>
        <w:rPr>
          <w:b/>
          <w:sz w:val="28"/>
          <w:szCs w:val="28"/>
        </w:rPr>
      </w:pPr>
      <w:r w:rsidRPr="00324549">
        <w:rPr>
          <w:b/>
          <w:sz w:val="28"/>
          <w:szCs w:val="28"/>
        </w:rPr>
        <w:t>Пучежского муниципального района Ивановской области</w:t>
      </w:r>
    </w:p>
    <w:p w:rsidR="009E10AE" w:rsidRPr="00324549" w:rsidRDefault="009E10AE" w:rsidP="009E10AE">
      <w:pPr>
        <w:jc w:val="center"/>
        <w:rPr>
          <w:b/>
          <w:sz w:val="28"/>
          <w:szCs w:val="28"/>
        </w:rPr>
      </w:pPr>
    </w:p>
    <w:p w:rsidR="009E10AE" w:rsidRPr="00324549" w:rsidRDefault="009E10AE" w:rsidP="009E10AE">
      <w:pPr>
        <w:jc w:val="center"/>
        <w:rPr>
          <w:b/>
          <w:sz w:val="28"/>
          <w:szCs w:val="28"/>
        </w:rPr>
      </w:pPr>
      <w:r w:rsidRPr="00324549">
        <w:rPr>
          <w:b/>
          <w:sz w:val="28"/>
          <w:szCs w:val="28"/>
        </w:rPr>
        <w:t>ПОСТАНОВЛЕНИЕ</w:t>
      </w:r>
    </w:p>
    <w:p w:rsidR="009E10AE" w:rsidRPr="00324549" w:rsidRDefault="009E10AE" w:rsidP="009E10AE">
      <w:pPr>
        <w:jc w:val="center"/>
        <w:rPr>
          <w:b/>
          <w:sz w:val="28"/>
          <w:szCs w:val="28"/>
        </w:rPr>
      </w:pPr>
    </w:p>
    <w:p w:rsidR="009E10AE" w:rsidRPr="00534986" w:rsidRDefault="00534986" w:rsidP="009E10AE">
      <w:pPr>
        <w:jc w:val="center"/>
        <w:rPr>
          <w:sz w:val="28"/>
          <w:szCs w:val="28"/>
        </w:rPr>
      </w:pPr>
      <w:r w:rsidRPr="00534986">
        <w:rPr>
          <w:sz w:val="28"/>
          <w:szCs w:val="28"/>
        </w:rPr>
        <w:t>о</w:t>
      </w:r>
      <w:r w:rsidR="009E10AE" w:rsidRPr="00534986">
        <w:rPr>
          <w:sz w:val="28"/>
          <w:szCs w:val="28"/>
        </w:rPr>
        <w:t>т</w:t>
      </w:r>
      <w:r w:rsidRPr="00534986">
        <w:rPr>
          <w:sz w:val="28"/>
          <w:szCs w:val="28"/>
        </w:rPr>
        <w:t xml:space="preserve"> </w:t>
      </w:r>
      <w:r w:rsidR="00C5031D">
        <w:rPr>
          <w:sz w:val="28"/>
          <w:szCs w:val="28"/>
        </w:rPr>
        <w:t>26.03.2018</w:t>
      </w:r>
      <w:r w:rsidR="009E10AE" w:rsidRPr="00534986">
        <w:rPr>
          <w:sz w:val="28"/>
          <w:szCs w:val="28"/>
        </w:rPr>
        <w:t xml:space="preserve"> г. № </w:t>
      </w:r>
      <w:r w:rsidR="00C5031D">
        <w:rPr>
          <w:sz w:val="28"/>
          <w:szCs w:val="28"/>
        </w:rPr>
        <w:t>4</w:t>
      </w:r>
    </w:p>
    <w:p w:rsidR="009E10AE" w:rsidRPr="00534986" w:rsidRDefault="009E10AE" w:rsidP="009E10AE">
      <w:pPr>
        <w:jc w:val="center"/>
        <w:rPr>
          <w:sz w:val="28"/>
          <w:szCs w:val="28"/>
        </w:rPr>
      </w:pPr>
    </w:p>
    <w:p w:rsidR="009E10AE" w:rsidRPr="00534986" w:rsidRDefault="009E10AE" w:rsidP="009E10AE">
      <w:pPr>
        <w:jc w:val="center"/>
        <w:rPr>
          <w:sz w:val="28"/>
          <w:szCs w:val="28"/>
        </w:rPr>
      </w:pPr>
      <w:r w:rsidRPr="00534986">
        <w:rPr>
          <w:sz w:val="28"/>
          <w:szCs w:val="28"/>
        </w:rPr>
        <w:t>д</w:t>
      </w:r>
      <w:proofErr w:type="gramStart"/>
      <w:r w:rsidRPr="00534986">
        <w:rPr>
          <w:sz w:val="28"/>
          <w:szCs w:val="28"/>
        </w:rPr>
        <w:t>.З</w:t>
      </w:r>
      <w:proofErr w:type="gramEnd"/>
      <w:r w:rsidRPr="00534986">
        <w:rPr>
          <w:sz w:val="28"/>
          <w:szCs w:val="28"/>
        </w:rPr>
        <w:t>атеиха</w:t>
      </w:r>
    </w:p>
    <w:p w:rsidR="009E10AE" w:rsidRPr="00534986" w:rsidRDefault="009E10AE" w:rsidP="009E10AE">
      <w:pPr>
        <w:jc w:val="both"/>
        <w:rPr>
          <w:sz w:val="28"/>
          <w:szCs w:val="28"/>
        </w:rPr>
      </w:pPr>
    </w:p>
    <w:p w:rsidR="00AE7A57" w:rsidRDefault="00AE7A57" w:rsidP="00AE7A57">
      <w:pPr>
        <w:jc w:val="both"/>
        <w:rPr>
          <w:sz w:val="28"/>
          <w:szCs w:val="28"/>
        </w:rPr>
      </w:pPr>
    </w:p>
    <w:p w:rsidR="00AE7A57" w:rsidRPr="009E10AE" w:rsidRDefault="0028212C" w:rsidP="009E10AE">
      <w:pPr>
        <w:tabs>
          <w:tab w:val="left" w:pos="4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изменении в постановление администрации от 31.07.2017 г. № 41-п «</w:t>
      </w:r>
      <w:r w:rsidR="00AE7A57">
        <w:rPr>
          <w:b/>
          <w:sz w:val="28"/>
          <w:szCs w:val="28"/>
        </w:rPr>
        <w:t xml:space="preserve">Об утверждении административного регламента </w:t>
      </w:r>
      <w:r w:rsidR="009E10AE">
        <w:rPr>
          <w:b/>
          <w:sz w:val="28"/>
          <w:szCs w:val="28"/>
        </w:rPr>
        <w:t xml:space="preserve">администрации Затеихинского сельского поселения Пучежского муниципального района </w:t>
      </w:r>
      <w:r w:rsidR="00534986">
        <w:rPr>
          <w:b/>
          <w:sz w:val="28"/>
          <w:szCs w:val="28"/>
        </w:rPr>
        <w:t xml:space="preserve">Ивановской области </w:t>
      </w:r>
      <w:r w:rsidR="00AE7A57">
        <w:rPr>
          <w:b/>
          <w:sz w:val="28"/>
          <w:szCs w:val="28"/>
        </w:rPr>
        <w:t xml:space="preserve">по </w:t>
      </w:r>
      <w:r w:rsidR="009E10AE">
        <w:rPr>
          <w:b/>
          <w:sz w:val="28"/>
          <w:szCs w:val="28"/>
        </w:rPr>
        <w:t>осуществлению</w:t>
      </w:r>
      <w:r w:rsidR="00AE7A57">
        <w:rPr>
          <w:b/>
          <w:sz w:val="28"/>
          <w:szCs w:val="28"/>
        </w:rPr>
        <w:t xml:space="preserve"> </w:t>
      </w:r>
      <w:r w:rsidR="009E10AE">
        <w:rPr>
          <w:b/>
          <w:sz w:val="28"/>
          <w:szCs w:val="28"/>
        </w:rPr>
        <w:t>муниципального</w:t>
      </w:r>
      <w:r w:rsidR="00AE7A57">
        <w:rPr>
          <w:b/>
          <w:sz w:val="28"/>
          <w:szCs w:val="28"/>
        </w:rPr>
        <w:t xml:space="preserve"> </w:t>
      </w:r>
      <w:r w:rsidR="009E10AE">
        <w:rPr>
          <w:b/>
          <w:sz w:val="28"/>
          <w:szCs w:val="28"/>
        </w:rPr>
        <w:t xml:space="preserve">контроля </w:t>
      </w:r>
      <w:r w:rsidR="00AE7A57">
        <w:rPr>
          <w:b/>
          <w:sz w:val="28"/>
          <w:szCs w:val="28"/>
        </w:rPr>
        <w:t xml:space="preserve"> в сфере благоустройства </w:t>
      </w:r>
      <w:r w:rsidR="009E10AE">
        <w:rPr>
          <w:b/>
          <w:sz w:val="28"/>
          <w:szCs w:val="28"/>
        </w:rPr>
        <w:t xml:space="preserve">на </w:t>
      </w:r>
      <w:r w:rsidR="00AE7A57">
        <w:rPr>
          <w:b/>
          <w:sz w:val="28"/>
          <w:szCs w:val="28"/>
        </w:rPr>
        <w:t>территории</w:t>
      </w:r>
      <w:r w:rsidR="009E10AE">
        <w:rPr>
          <w:b/>
          <w:sz w:val="28"/>
          <w:szCs w:val="28"/>
        </w:rPr>
        <w:t xml:space="preserve"> Затеихинского</w:t>
      </w:r>
      <w:r w:rsidR="00AE7A57" w:rsidRPr="00163B96">
        <w:rPr>
          <w:b/>
          <w:sz w:val="28"/>
          <w:szCs w:val="28"/>
        </w:rPr>
        <w:t xml:space="preserve"> сельского поселения </w:t>
      </w:r>
    </w:p>
    <w:p w:rsidR="00AE7A57" w:rsidRPr="00F6499B" w:rsidRDefault="00AE7A57" w:rsidP="00AE7A57">
      <w:pPr>
        <w:tabs>
          <w:tab w:val="left" w:pos="454"/>
        </w:tabs>
        <w:jc w:val="center"/>
      </w:pPr>
    </w:p>
    <w:p w:rsidR="00AE7A57" w:rsidRDefault="00AE7A57" w:rsidP="00AE7A5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</w:t>
      </w:r>
      <w:r w:rsidR="00F34D81">
        <w:rPr>
          <w:rFonts w:cs="Calibri"/>
          <w:sz w:val="28"/>
          <w:szCs w:val="28"/>
        </w:rPr>
        <w:t>вления в Российской Федерации"</w:t>
      </w:r>
      <w:r>
        <w:rPr>
          <w:rFonts w:cs="Calibri"/>
          <w:sz w:val="28"/>
          <w:szCs w:val="28"/>
        </w:rPr>
        <w:t xml:space="preserve">, </w:t>
      </w:r>
      <w:r w:rsidR="002A1F04">
        <w:rPr>
          <w:rFonts w:cs="Calibri"/>
          <w:sz w:val="28"/>
          <w:szCs w:val="28"/>
        </w:rPr>
        <w:t xml:space="preserve">федеральным законом </w:t>
      </w:r>
      <w:r w:rsidR="009E10AE" w:rsidRPr="00324549">
        <w:rPr>
          <w:sz w:val="28"/>
          <w:szCs w:val="28"/>
        </w:rPr>
        <w:t xml:space="preserve">от 26.12.2008 </w:t>
      </w:r>
      <w:r w:rsidR="009E10AE">
        <w:rPr>
          <w:sz w:val="28"/>
          <w:szCs w:val="28"/>
        </w:rPr>
        <w:t xml:space="preserve"> </w:t>
      </w:r>
      <w:r w:rsidR="009E10AE" w:rsidRPr="00324549">
        <w:rPr>
          <w:sz w:val="28"/>
          <w:szCs w:val="28"/>
        </w:rPr>
        <w:t>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F34D81">
        <w:rPr>
          <w:sz w:val="28"/>
          <w:szCs w:val="28"/>
        </w:rPr>
        <w:t xml:space="preserve">, </w:t>
      </w:r>
      <w:r w:rsidR="009E10AE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руководствуясь  Уставом </w:t>
      </w:r>
      <w:r w:rsidR="009E10AE">
        <w:rPr>
          <w:rFonts w:cs="Calibri"/>
          <w:sz w:val="28"/>
          <w:szCs w:val="28"/>
        </w:rPr>
        <w:t xml:space="preserve">Затеихинского </w:t>
      </w:r>
      <w:r w:rsidR="00F34D81">
        <w:rPr>
          <w:rFonts w:cs="Calibri"/>
          <w:sz w:val="28"/>
          <w:szCs w:val="28"/>
        </w:rPr>
        <w:t xml:space="preserve"> сельского поселения</w:t>
      </w:r>
      <w:r w:rsidR="0028212C">
        <w:rPr>
          <w:rFonts w:cs="Calibri"/>
          <w:sz w:val="28"/>
          <w:szCs w:val="28"/>
        </w:rPr>
        <w:t>, на основании экспертного заключения  главного правового управления Правительства Ивановской области от 22.11.2017 г. № 4046 администрация Затеихинского</w:t>
      </w:r>
      <w:proofErr w:type="gramEnd"/>
      <w:r w:rsidR="0028212C">
        <w:rPr>
          <w:rFonts w:cs="Calibri"/>
          <w:sz w:val="28"/>
          <w:szCs w:val="28"/>
        </w:rPr>
        <w:t xml:space="preserve"> сельского поселения </w:t>
      </w:r>
    </w:p>
    <w:p w:rsidR="009E10AE" w:rsidRDefault="009E10AE" w:rsidP="009E1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10AE" w:rsidRDefault="009E10AE" w:rsidP="009E1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28212C">
        <w:rPr>
          <w:b/>
          <w:sz w:val="28"/>
          <w:szCs w:val="28"/>
        </w:rPr>
        <w:t>ет:</w:t>
      </w:r>
    </w:p>
    <w:p w:rsidR="009E10AE" w:rsidRDefault="009E10AE" w:rsidP="009E10AE">
      <w:pPr>
        <w:jc w:val="both"/>
        <w:rPr>
          <w:b/>
          <w:sz w:val="28"/>
          <w:szCs w:val="28"/>
        </w:rPr>
      </w:pPr>
    </w:p>
    <w:p w:rsidR="009E10AE" w:rsidRDefault="00AE7A57" w:rsidP="009E10AE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28212C">
        <w:rPr>
          <w:sz w:val="28"/>
          <w:szCs w:val="28"/>
        </w:rPr>
        <w:t>1.Внести в  а</w:t>
      </w:r>
      <w:r w:rsidR="009E10AE" w:rsidRPr="00324549">
        <w:rPr>
          <w:sz w:val="28"/>
          <w:szCs w:val="28"/>
        </w:rPr>
        <w:t>дминистративный регламент администрации Затеихинского  сельского поселения</w:t>
      </w:r>
      <w:r w:rsidR="009E10AE">
        <w:rPr>
          <w:sz w:val="28"/>
          <w:szCs w:val="28"/>
        </w:rPr>
        <w:t xml:space="preserve"> Пучежского муниципального района</w:t>
      </w:r>
      <w:r w:rsidR="00534986">
        <w:rPr>
          <w:sz w:val="28"/>
          <w:szCs w:val="28"/>
        </w:rPr>
        <w:t xml:space="preserve"> Ивановской области</w:t>
      </w:r>
      <w:r w:rsidR="009E10AE">
        <w:rPr>
          <w:sz w:val="28"/>
          <w:szCs w:val="28"/>
        </w:rPr>
        <w:t xml:space="preserve"> </w:t>
      </w:r>
      <w:r w:rsidR="009E10AE" w:rsidRPr="00324549">
        <w:rPr>
          <w:sz w:val="28"/>
          <w:szCs w:val="28"/>
        </w:rPr>
        <w:t xml:space="preserve"> по  осуществлению муниципального контроля</w:t>
      </w:r>
      <w:r w:rsidR="009E10AE">
        <w:rPr>
          <w:sz w:val="28"/>
          <w:szCs w:val="28"/>
        </w:rPr>
        <w:t xml:space="preserve"> в сфере благоустройства </w:t>
      </w:r>
      <w:r w:rsidR="009E10AE" w:rsidRPr="00324549">
        <w:rPr>
          <w:sz w:val="28"/>
          <w:szCs w:val="28"/>
        </w:rPr>
        <w:t xml:space="preserve"> на</w:t>
      </w:r>
      <w:r w:rsidR="009E10AE" w:rsidRPr="00324549">
        <w:rPr>
          <w:rFonts w:eastAsia="Arial CYR"/>
          <w:bCs/>
          <w:sz w:val="28"/>
          <w:szCs w:val="28"/>
        </w:rPr>
        <w:t xml:space="preserve"> территории</w:t>
      </w:r>
      <w:r w:rsidR="009E10AE" w:rsidRPr="00324549">
        <w:rPr>
          <w:sz w:val="28"/>
          <w:szCs w:val="28"/>
        </w:rPr>
        <w:t xml:space="preserve"> Затеихинского </w:t>
      </w:r>
      <w:r w:rsidR="009E10AE" w:rsidRPr="00324549">
        <w:rPr>
          <w:rFonts w:eastAsia="Arial CYR"/>
          <w:bCs/>
          <w:sz w:val="28"/>
          <w:szCs w:val="28"/>
        </w:rPr>
        <w:t xml:space="preserve">  сельского поселения</w:t>
      </w:r>
      <w:r w:rsidR="009E10AE" w:rsidRPr="00324549">
        <w:rPr>
          <w:sz w:val="28"/>
          <w:szCs w:val="28"/>
        </w:rPr>
        <w:t xml:space="preserve"> </w:t>
      </w:r>
      <w:r w:rsidR="0028212C">
        <w:rPr>
          <w:sz w:val="28"/>
          <w:szCs w:val="28"/>
        </w:rPr>
        <w:t>сельского поселения (Далее – Регламент) следующие изменения:</w:t>
      </w:r>
    </w:p>
    <w:p w:rsidR="0028212C" w:rsidRDefault="0028212C" w:rsidP="009E10AE">
      <w:pPr>
        <w:jc w:val="both"/>
        <w:rPr>
          <w:sz w:val="28"/>
          <w:szCs w:val="28"/>
        </w:rPr>
      </w:pPr>
      <w:r>
        <w:rPr>
          <w:sz w:val="28"/>
          <w:szCs w:val="28"/>
        </w:rPr>
        <w:t>1.1  Пункт 3.3.1 Регламента читать в редакции:</w:t>
      </w:r>
    </w:p>
    <w:p w:rsidR="0028212C" w:rsidRDefault="0028212C" w:rsidP="0028212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«3.3.1 </w:t>
      </w:r>
      <w:r w:rsidRPr="0028212C">
        <w:rPr>
          <w:color w:val="000000"/>
          <w:sz w:val="27"/>
          <w:szCs w:val="27"/>
          <w:shd w:val="clear" w:color="auto" w:fill="FFFFFF"/>
        </w:rPr>
        <w:t>Плановые проверки проводятся на основании </w:t>
      </w:r>
      <w:hyperlink r:id="rId6" w:anchor="dst100009" w:history="1">
        <w:r w:rsidRPr="00514BA6">
          <w:rPr>
            <w:rStyle w:val="a6"/>
            <w:color w:val="auto"/>
            <w:sz w:val="27"/>
            <w:szCs w:val="27"/>
            <w:u w:val="none"/>
            <w:shd w:val="clear" w:color="auto" w:fill="FFFFFF"/>
          </w:rPr>
          <w:t>разрабатываемых</w:t>
        </w:r>
      </w:hyperlink>
      <w:r w:rsidRPr="0028212C">
        <w:rPr>
          <w:color w:val="000000"/>
          <w:sz w:val="27"/>
          <w:szCs w:val="27"/>
          <w:shd w:val="clear" w:color="auto" w:fill="FFFFFF"/>
        </w:rPr>
        <w:t> и утверждаемых органами муниципального контроля в соответствии с их полномочиями ежегодных планов</w:t>
      </w:r>
      <w:r>
        <w:rPr>
          <w:color w:val="000000"/>
          <w:sz w:val="27"/>
          <w:szCs w:val="27"/>
          <w:shd w:val="clear" w:color="auto" w:fill="FFFFFF"/>
        </w:rPr>
        <w:t>»</w:t>
      </w:r>
      <w:r w:rsidR="00A75F9C">
        <w:rPr>
          <w:color w:val="000000"/>
          <w:sz w:val="27"/>
          <w:szCs w:val="27"/>
          <w:shd w:val="clear" w:color="auto" w:fill="FFFFFF"/>
        </w:rPr>
        <w:t>.</w:t>
      </w:r>
    </w:p>
    <w:p w:rsidR="0028212C" w:rsidRDefault="0028212C" w:rsidP="0028212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1.2 Пункт 3.3.7 Регламента читать в редакции:</w:t>
      </w:r>
    </w:p>
    <w:p w:rsidR="00A75F9C" w:rsidRDefault="0028212C" w:rsidP="00A75F9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«3.3.7</w:t>
      </w:r>
      <w:proofErr w:type="gramStart"/>
      <w:r w:rsidR="00A75F9C">
        <w:rPr>
          <w:color w:val="000000"/>
          <w:sz w:val="27"/>
          <w:szCs w:val="27"/>
          <w:shd w:val="clear" w:color="auto" w:fill="FFFFFF"/>
        </w:rPr>
        <w:t xml:space="preserve"> </w:t>
      </w:r>
      <w:r w:rsidR="00A75F9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A75F9C" w:rsidRPr="00A75F9C">
        <w:rPr>
          <w:color w:val="000000"/>
          <w:sz w:val="27"/>
          <w:szCs w:val="27"/>
          <w:shd w:val="clear" w:color="auto" w:fill="FFFFFF"/>
        </w:rPr>
        <w:t>О</w:t>
      </w:r>
      <w:proofErr w:type="gramEnd"/>
      <w:r w:rsidR="00A75F9C" w:rsidRPr="00A75F9C">
        <w:rPr>
          <w:color w:val="000000"/>
          <w:sz w:val="27"/>
          <w:szCs w:val="27"/>
          <w:shd w:val="clear" w:color="auto" w:fill="FFFFFF"/>
        </w:rPr>
        <w:t xml:space="preserve"> проведении плановой проверки юридическое лицо, индивидуальный предприниматель уведомляются </w:t>
      </w:r>
      <w:r w:rsidR="00A75F9C">
        <w:rPr>
          <w:color w:val="000000"/>
          <w:sz w:val="27"/>
          <w:szCs w:val="27"/>
          <w:shd w:val="clear" w:color="auto" w:fill="FFFFFF"/>
        </w:rPr>
        <w:t>о</w:t>
      </w:r>
      <w:r w:rsidR="00A75F9C" w:rsidRPr="00A75F9C">
        <w:rPr>
          <w:color w:val="000000"/>
          <w:sz w:val="27"/>
          <w:szCs w:val="27"/>
          <w:shd w:val="clear" w:color="auto" w:fill="FFFFFF"/>
        </w:rPr>
        <w:t xml:space="preserve">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</w:t>
      </w:r>
      <w:proofErr w:type="gramStart"/>
      <w:r w:rsidR="00A75F9C" w:rsidRPr="00A75F9C">
        <w:rPr>
          <w:color w:val="000000"/>
          <w:sz w:val="27"/>
          <w:szCs w:val="27"/>
          <w:shd w:val="clear" w:color="auto" w:fill="FFFFFF"/>
        </w:rPr>
        <w:lastRenderedPageBreak/>
        <w:t>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r w:rsidR="00A75F9C">
        <w:rPr>
          <w:color w:val="000000"/>
          <w:sz w:val="27"/>
          <w:szCs w:val="27"/>
          <w:shd w:val="clear" w:color="auto" w:fill="FFFFFF"/>
        </w:rPr>
        <w:t>»</w:t>
      </w:r>
      <w:r w:rsidR="00A75F9C" w:rsidRPr="00A75F9C">
        <w:rPr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A75F9C" w:rsidRDefault="00A75F9C" w:rsidP="00A75F9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1.3 Пункт 3.4.6 Регламента читать в редакции:</w:t>
      </w:r>
    </w:p>
    <w:p w:rsidR="00A75F9C" w:rsidRDefault="00A75F9C" w:rsidP="00A75F9C">
      <w:pPr>
        <w:jc w:val="both"/>
        <w:rPr>
          <w:sz w:val="27"/>
          <w:szCs w:val="27"/>
          <w:shd w:val="clear" w:color="auto" w:fill="FFFFFF"/>
        </w:rPr>
      </w:pPr>
      <w:r w:rsidRPr="00A75F9C">
        <w:rPr>
          <w:sz w:val="27"/>
          <w:szCs w:val="27"/>
          <w:shd w:val="clear" w:color="auto" w:fill="FFFFFF"/>
        </w:rPr>
        <w:t>«</w:t>
      </w:r>
      <w:r>
        <w:rPr>
          <w:sz w:val="27"/>
          <w:szCs w:val="27"/>
          <w:shd w:val="clear" w:color="auto" w:fill="FFFFFF"/>
        </w:rPr>
        <w:t>3.4.6</w:t>
      </w:r>
      <w:proofErr w:type="gramStart"/>
      <w:r>
        <w:rPr>
          <w:sz w:val="27"/>
          <w:szCs w:val="27"/>
          <w:shd w:val="clear" w:color="auto" w:fill="FFFFFF"/>
        </w:rPr>
        <w:t xml:space="preserve"> </w:t>
      </w:r>
      <w:r w:rsidRPr="00A75F9C">
        <w:rPr>
          <w:sz w:val="27"/>
          <w:szCs w:val="27"/>
          <w:shd w:val="clear" w:color="auto" w:fill="FFFFFF"/>
        </w:rPr>
        <w:t>В</w:t>
      </w:r>
      <w:proofErr w:type="gramEnd"/>
      <w:r w:rsidRPr="00A75F9C">
        <w:rPr>
          <w:sz w:val="27"/>
          <w:szCs w:val="27"/>
          <w:shd w:val="clear" w:color="auto" w:fill="FFFFFF"/>
        </w:rPr>
        <w:t xml:space="preserve">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 </w:t>
      </w:r>
      <w:hyperlink r:id="rId7" w:anchor="block_21" w:history="1">
        <w:r w:rsidRPr="00A75F9C">
          <w:rPr>
            <w:rStyle w:val="a6"/>
            <w:color w:val="auto"/>
            <w:sz w:val="27"/>
            <w:szCs w:val="27"/>
            <w:shd w:val="clear" w:color="auto" w:fill="FFFFFF"/>
          </w:rPr>
          <w:t>электронной подписью</w:t>
        </w:r>
      </w:hyperlink>
      <w:r w:rsidRPr="00A75F9C">
        <w:rPr>
          <w:sz w:val="27"/>
          <w:szCs w:val="27"/>
          <w:shd w:val="clear" w:color="auto" w:fill="FFFFFF"/>
        </w:rPr>
        <w:t>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</w:t>
      </w:r>
      <w:r>
        <w:rPr>
          <w:sz w:val="27"/>
          <w:szCs w:val="27"/>
          <w:shd w:val="clear" w:color="auto" w:fill="FFFFFF"/>
        </w:rPr>
        <w:t>».</w:t>
      </w:r>
    </w:p>
    <w:p w:rsidR="00A75F9C" w:rsidRDefault="00A75F9C" w:rsidP="00A75F9C">
      <w:pPr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1.4 Пункт 3.5.7 Регламента читать в редакции:</w:t>
      </w:r>
    </w:p>
    <w:p w:rsidR="00A75F9C" w:rsidRPr="00A75F9C" w:rsidRDefault="00A75F9C" w:rsidP="00A75F9C">
      <w:pPr>
        <w:shd w:val="clear" w:color="auto" w:fill="FFFFFF"/>
        <w:spacing w:after="335"/>
        <w:jc w:val="both"/>
        <w:rPr>
          <w:sz w:val="27"/>
          <w:szCs w:val="27"/>
        </w:rPr>
      </w:pPr>
      <w:r w:rsidRPr="00A75F9C">
        <w:rPr>
          <w:sz w:val="27"/>
          <w:szCs w:val="27"/>
          <w:shd w:val="clear" w:color="auto" w:fill="FFFFFF"/>
        </w:rPr>
        <w:t>«</w:t>
      </w:r>
      <w:r w:rsidRPr="00482FB8">
        <w:rPr>
          <w:sz w:val="27"/>
          <w:szCs w:val="27"/>
        </w:rPr>
        <w:t> Выездная проверка проводится в случае, если при документарной проверке не представляется возможным:</w:t>
      </w:r>
    </w:p>
    <w:p w:rsidR="00A75F9C" w:rsidRPr="00482FB8" w:rsidRDefault="00A75F9C" w:rsidP="00A75F9C">
      <w:pPr>
        <w:shd w:val="clear" w:color="auto" w:fill="FFFFFF"/>
        <w:spacing w:after="335"/>
        <w:jc w:val="both"/>
        <w:rPr>
          <w:sz w:val="27"/>
          <w:szCs w:val="27"/>
        </w:rPr>
      </w:pPr>
      <w:r w:rsidRPr="00482FB8">
        <w:rPr>
          <w:sz w:val="27"/>
          <w:szCs w:val="27"/>
        </w:rPr>
        <w:t>1) удостовериться в полноте и достоверности сведений, содержащихся в </w:t>
      </w:r>
      <w:hyperlink r:id="rId8" w:anchor="block_12000" w:history="1">
        <w:r w:rsidRPr="00A75F9C">
          <w:rPr>
            <w:sz w:val="27"/>
          </w:rPr>
          <w:t>уведомлении</w:t>
        </w:r>
      </w:hyperlink>
      <w:r w:rsidRPr="00482FB8">
        <w:rPr>
          <w:sz w:val="27"/>
          <w:szCs w:val="27"/>
        </w:rPr>
        <w:t> 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A75F9C" w:rsidRDefault="00A75F9C" w:rsidP="00A75F9C">
      <w:pPr>
        <w:shd w:val="clear" w:color="auto" w:fill="FFFFFF"/>
        <w:jc w:val="both"/>
        <w:rPr>
          <w:sz w:val="27"/>
          <w:szCs w:val="27"/>
        </w:rPr>
      </w:pPr>
      <w:r w:rsidRPr="00482FB8">
        <w:rPr>
          <w:sz w:val="27"/>
          <w:szCs w:val="27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 </w:t>
      </w:r>
      <w:hyperlink r:id="rId9" w:anchor="block_205" w:history="1">
        <w:r w:rsidRPr="00A75F9C">
          <w:rPr>
            <w:sz w:val="27"/>
          </w:rPr>
          <w:t>мероприятия по контролю</w:t>
        </w:r>
      </w:hyperlink>
      <w:r>
        <w:rPr>
          <w:sz w:val="27"/>
          <w:szCs w:val="27"/>
        </w:rPr>
        <w:t>»</w:t>
      </w:r>
      <w:r w:rsidRPr="00482FB8">
        <w:rPr>
          <w:sz w:val="27"/>
          <w:szCs w:val="27"/>
        </w:rPr>
        <w:t>.</w:t>
      </w:r>
    </w:p>
    <w:p w:rsidR="001D79F7" w:rsidRDefault="001D79F7" w:rsidP="00A75F9C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1.5</w:t>
      </w:r>
      <w:r w:rsidR="007F0693">
        <w:rPr>
          <w:sz w:val="27"/>
          <w:szCs w:val="27"/>
        </w:rPr>
        <w:t xml:space="preserve"> Пункт 5.4 Регламента читать в редакции:</w:t>
      </w:r>
    </w:p>
    <w:p w:rsidR="007F0693" w:rsidRDefault="007F0693" w:rsidP="00A75F9C">
      <w:pPr>
        <w:shd w:val="clear" w:color="auto" w:fill="FFFFFF"/>
        <w:jc w:val="both"/>
        <w:rPr>
          <w:sz w:val="27"/>
          <w:szCs w:val="27"/>
        </w:rPr>
      </w:pPr>
    </w:p>
    <w:p w:rsidR="00A75F9C" w:rsidRPr="007F0693" w:rsidRDefault="007F0693" w:rsidP="00A75F9C">
      <w:pPr>
        <w:jc w:val="both"/>
      </w:pPr>
      <w:r>
        <w:rPr>
          <w:sz w:val="27"/>
          <w:szCs w:val="27"/>
        </w:rPr>
        <w:t xml:space="preserve">«5.4 </w:t>
      </w:r>
      <w:r w:rsidRPr="007F0693">
        <w:rPr>
          <w:sz w:val="27"/>
          <w:szCs w:val="27"/>
          <w:shd w:val="clear" w:color="auto" w:fill="FFFFFF"/>
        </w:rPr>
        <w:t>Заявление об обжаловани</w:t>
      </w:r>
      <w:r>
        <w:rPr>
          <w:sz w:val="27"/>
          <w:szCs w:val="27"/>
          <w:shd w:val="clear" w:color="auto" w:fill="FFFFFF"/>
        </w:rPr>
        <w:t xml:space="preserve">и действий (бездействия) </w:t>
      </w:r>
      <w:r w:rsidRPr="007F0693">
        <w:rPr>
          <w:sz w:val="27"/>
          <w:szCs w:val="27"/>
          <w:shd w:val="clear" w:color="auto" w:fill="FFFFFF"/>
        </w:rPr>
        <w:t>органа муниципального контроля либо их должностных лиц подлежит рассмотрению в порядке, установленном законодательством Российской Федерации</w:t>
      </w:r>
      <w:r>
        <w:rPr>
          <w:sz w:val="27"/>
          <w:szCs w:val="27"/>
          <w:shd w:val="clear" w:color="auto" w:fill="FFFFFF"/>
        </w:rPr>
        <w:t>»</w:t>
      </w:r>
    </w:p>
    <w:p w:rsidR="0028212C" w:rsidRPr="00A75F9C" w:rsidRDefault="0028212C" w:rsidP="00A75F9C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28212C" w:rsidRPr="0028212C" w:rsidRDefault="0028212C" w:rsidP="0028212C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28212C" w:rsidRPr="00324549" w:rsidRDefault="0028212C" w:rsidP="009E10AE">
      <w:pPr>
        <w:jc w:val="both"/>
        <w:rPr>
          <w:sz w:val="28"/>
          <w:szCs w:val="28"/>
        </w:rPr>
      </w:pPr>
    </w:p>
    <w:p w:rsidR="009E10AE" w:rsidRPr="00324549" w:rsidRDefault="009E10AE" w:rsidP="009E10AE">
      <w:pPr>
        <w:pStyle w:val="a9"/>
        <w:jc w:val="both"/>
        <w:rPr>
          <w:sz w:val="28"/>
          <w:szCs w:val="28"/>
          <w:lang w:eastAsia="ru-RU"/>
        </w:rPr>
      </w:pPr>
      <w:r w:rsidRPr="00324549">
        <w:rPr>
          <w:sz w:val="28"/>
          <w:szCs w:val="28"/>
          <w:lang w:eastAsia="ru-RU"/>
        </w:rPr>
        <w:t xml:space="preserve">2. Обнародовать настоящее постановление в соответствии с Уставом </w:t>
      </w:r>
      <w:r w:rsidRPr="00324549">
        <w:rPr>
          <w:sz w:val="28"/>
          <w:szCs w:val="28"/>
        </w:rPr>
        <w:t xml:space="preserve">Затеихинского </w:t>
      </w:r>
      <w:r w:rsidRPr="00324549">
        <w:rPr>
          <w:sz w:val="28"/>
          <w:szCs w:val="28"/>
          <w:lang w:eastAsia="ru-RU"/>
        </w:rPr>
        <w:t xml:space="preserve">  сельского поселения и разместить на официальном сайте администрации Затеихинского  сельского поселения.</w:t>
      </w:r>
    </w:p>
    <w:p w:rsidR="009E10AE" w:rsidRDefault="009E10AE" w:rsidP="009E10AE">
      <w:pPr>
        <w:jc w:val="both"/>
        <w:rPr>
          <w:sz w:val="28"/>
          <w:szCs w:val="28"/>
        </w:rPr>
      </w:pPr>
      <w:r w:rsidRPr="00324549">
        <w:rPr>
          <w:sz w:val="28"/>
          <w:szCs w:val="28"/>
        </w:rPr>
        <w:t>3. Контроль исполнения данного постановления оставляю за собой</w:t>
      </w:r>
      <w:r>
        <w:rPr>
          <w:sz w:val="28"/>
          <w:szCs w:val="28"/>
        </w:rPr>
        <w:t>.</w:t>
      </w:r>
    </w:p>
    <w:p w:rsidR="009E10AE" w:rsidRPr="00324549" w:rsidRDefault="009E10AE" w:rsidP="009E10AE">
      <w:pPr>
        <w:jc w:val="both"/>
        <w:rPr>
          <w:sz w:val="28"/>
          <w:szCs w:val="28"/>
          <w:lang w:eastAsia="ar-SA"/>
        </w:rPr>
      </w:pPr>
    </w:p>
    <w:p w:rsidR="009E10AE" w:rsidRPr="00324549" w:rsidRDefault="009E10AE" w:rsidP="009E10AE">
      <w:pPr>
        <w:jc w:val="both"/>
        <w:rPr>
          <w:sz w:val="28"/>
          <w:szCs w:val="28"/>
        </w:rPr>
      </w:pPr>
    </w:p>
    <w:p w:rsidR="009E10AE" w:rsidRPr="00324549" w:rsidRDefault="009E10AE" w:rsidP="009E10AE">
      <w:pPr>
        <w:jc w:val="both"/>
        <w:rPr>
          <w:sz w:val="28"/>
          <w:szCs w:val="28"/>
        </w:rPr>
      </w:pPr>
    </w:p>
    <w:p w:rsidR="009E10AE" w:rsidRPr="00324549" w:rsidRDefault="009E10AE" w:rsidP="009E10AE">
      <w:pPr>
        <w:jc w:val="both"/>
        <w:rPr>
          <w:sz w:val="28"/>
          <w:szCs w:val="28"/>
        </w:rPr>
      </w:pPr>
      <w:r w:rsidRPr="00324549">
        <w:rPr>
          <w:sz w:val="28"/>
          <w:szCs w:val="28"/>
        </w:rPr>
        <w:t xml:space="preserve">Глава Затеихинского   сельского поселения          </w:t>
      </w:r>
      <w:r w:rsidRPr="00324549">
        <w:rPr>
          <w:sz w:val="28"/>
          <w:szCs w:val="28"/>
        </w:rPr>
        <w:tab/>
      </w:r>
      <w:r w:rsidRPr="00324549">
        <w:rPr>
          <w:sz w:val="28"/>
          <w:szCs w:val="28"/>
        </w:rPr>
        <w:tab/>
        <w:t xml:space="preserve">  Н.К.Таничев                         </w:t>
      </w:r>
    </w:p>
    <w:p w:rsidR="00AE7A57" w:rsidRDefault="00AE7A57" w:rsidP="009E10AE">
      <w:pPr>
        <w:tabs>
          <w:tab w:val="left" w:pos="454"/>
        </w:tabs>
        <w:jc w:val="both"/>
        <w:rPr>
          <w:rFonts w:cs="Calibri"/>
          <w:sz w:val="28"/>
          <w:szCs w:val="28"/>
        </w:rPr>
      </w:pPr>
    </w:p>
    <w:p w:rsidR="00AE7A57" w:rsidRDefault="00AE7A57" w:rsidP="00AE7A5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23A6C" w:rsidRDefault="00923A6C" w:rsidP="009E10AE">
      <w:pPr>
        <w:shd w:val="clear" w:color="auto" w:fill="FFFFFF"/>
        <w:rPr>
          <w:rFonts w:cs="Calibri"/>
          <w:sz w:val="28"/>
          <w:szCs w:val="28"/>
        </w:rPr>
      </w:pPr>
    </w:p>
    <w:p w:rsidR="009E10AE" w:rsidRDefault="009E10AE" w:rsidP="009E10AE">
      <w:pPr>
        <w:shd w:val="clear" w:color="auto" w:fill="FFFFFF"/>
        <w:rPr>
          <w:rStyle w:val="aa"/>
          <w:sz w:val="24"/>
          <w:szCs w:val="24"/>
        </w:rPr>
      </w:pPr>
    </w:p>
    <w:p w:rsidR="00923A6C" w:rsidRDefault="00923A6C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7254FA" w:rsidRDefault="007254FA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7254FA" w:rsidRDefault="007254FA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F34D81" w:rsidRDefault="00F34D81" w:rsidP="00AE7A57">
      <w:pPr>
        <w:tabs>
          <w:tab w:val="left" w:pos="454"/>
        </w:tabs>
        <w:jc w:val="right"/>
      </w:pPr>
    </w:p>
    <w:p w:rsidR="00F34D81" w:rsidRDefault="00F34D81" w:rsidP="00AE7A57">
      <w:pPr>
        <w:tabs>
          <w:tab w:val="left" w:pos="454"/>
        </w:tabs>
        <w:jc w:val="right"/>
      </w:pPr>
    </w:p>
    <w:p w:rsidR="00F34D81" w:rsidRDefault="00F34D81" w:rsidP="00AE7A57">
      <w:pPr>
        <w:tabs>
          <w:tab w:val="left" w:pos="454"/>
        </w:tabs>
        <w:jc w:val="right"/>
      </w:pPr>
    </w:p>
    <w:sectPr w:rsidR="00F34D81" w:rsidSect="009E10A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880"/>
    <w:multiLevelType w:val="hybridMultilevel"/>
    <w:tmpl w:val="D6F8A5A4"/>
    <w:lvl w:ilvl="0" w:tplc="C028446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8767DF"/>
    <w:multiLevelType w:val="hybridMultilevel"/>
    <w:tmpl w:val="4D60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42C76"/>
    <w:multiLevelType w:val="hybridMultilevel"/>
    <w:tmpl w:val="6B1C9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>
    <w:nsid w:val="3BEC7CC9"/>
    <w:multiLevelType w:val="hybridMultilevel"/>
    <w:tmpl w:val="FF00522C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7CF5B49"/>
    <w:multiLevelType w:val="hybridMultilevel"/>
    <w:tmpl w:val="FAC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4769D"/>
    <w:rsid w:val="00024189"/>
    <w:rsid w:val="0004243D"/>
    <w:rsid w:val="000819A8"/>
    <w:rsid w:val="000A5840"/>
    <w:rsid w:val="000A6CCC"/>
    <w:rsid w:val="000A7B06"/>
    <w:rsid w:val="000B7FFD"/>
    <w:rsid w:val="000C3D29"/>
    <w:rsid w:val="000C73F6"/>
    <w:rsid w:val="000C7B48"/>
    <w:rsid w:val="000D11DE"/>
    <w:rsid w:val="000D2ACA"/>
    <w:rsid w:val="0010216C"/>
    <w:rsid w:val="00110916"/>
    <w:rsid w:val="0013352A"/>
    <w:rsid w:val="00135501"/>
    <w:rsid w:val="00167112"/>
    <w:rsid w:val="00175D51"/>
    <w:rsid w:val="00186E5E"/>
    <w:rsid w:val="001953D6"/>
    <w:rsid w:val="001C2D23"/>
    <w:rsid w:val="001C416E"/>
    <w:rsid w:val="001D636C"/>
    <w:rsid w:val="001D686B"/>
    <w:rsid w:val="001D79F7"/>
    <w:rsid w:val="001E7A3A"/>
    <w:rsid w:val="001F27DF"/>
    <w:rsid w:val="00220106"/>
    <w:rsid w:val="00241C56"/>
    <w:rsid w:val="0025374B"/>
    <w:rsid w:val="00257573"/>
    <w:rsid w:val="002721EE"/>
    <w:rsid w:val="002756AC"/>
    <w:rsid w:val="0028212C"/>
    <w:rsid w:val="002A1F04"/>
    <w:rsid w:val="002C38B7"/>
    <w:rsid w:val="002D5CB4"/>
    <w:rsid w:val="00310DC4"/>
    <w:rsid w:val="003155A6"/>
    <w:rsid w:val="00332F21"/>
    <w:rsid w:val="00346706"/>
    <w:rsid w:val="0037158E"/>
    <w:rsid w:val="003B2939"/>
    <w:rsid w:val="003F2E4E"/>
    <w:rsid w:val="003F61C2"/>
    <w:rsid w:val="003F6F70"/>
    <w:rsid w:val="004224CE"/>
    <w:rsid w:val="00426B98"/>
    <w:rsid w:val="00426D56"/>
    <w:rsid w:val="0044591C"/>
    <w:rsid w:val="00491397"/>
    <w:rsid w:val="004B44E7"/>
    <w:rsid w:val="004B62F1"/>
    <w:rsid w:val="004D5293"/>
    <w:rsid w:val="004E7238"/>
    <w:rsid w:val="004F1CD5"/>
    <w:rsid w:val="004F2D82"/>
    <w:rsid w:val="004F462F"/>
    <w:rsid w:val="004F6E4A"/>
    <w:rsid w:val="005008F7"/>
    <w:rsid w:val="00514BA6"/>
    <w:rsid w:val="00521A62"/>
    <w:rsid w:val="00527B3E"/>
    <w:rsid w:val="00534986"/>
    <w:rsid w:val="005376C7"/>
    <w:rsid w:val="005501F9"/>
    <w:rsid w:val="00555E16"/>
    <w:rsid w:val="00565967"/>
    <w:rsid w:val="00567805"/>
    <w:rsid w:val="00575915"/>
    <w:rsid w:val="0059478D"/>
    <w:rsid w:val="005A2D65"/>
    <w:rsid w:val="005B3723"/>
    <w:rsid w:val="005C1C59"/>
    <w:rsid w:val="005D70A0"/>
    <w:rsid w:val="005F117E"/>
    <w:rsid w:val="00603F46"/>
    <w:rsid w:val="00604A12"/>
    <w:rsid w:val="006108FD"/>
    <w:rsid w:val="00633914"/>
    <w:rsid w:val="006375DD"/>
    <w:rsid w:val="006548AD"/>
    <w:rsid w:val="006B0AC1"/>
    <w:rsid w:val="0071097D"/>
    <w:rsid w:val="0071193D"/>
    <w:rsid w:val="007254FA"/>
    <w:rsid w:val="00734CED"/>
    <w:rsid w:val="0073654B"/>
    <w:rsid w:val="00746C9B"/>
    <w:rsid w:val="00793DBA"/>
    <w:rsid w:val="007C2F85"/>
    <w:rsid w:val="007E1D37"/>
    <w:rsid w:val="007E442C"/>
    <w:rsid w:val="007F0693"/>
    <w:rsid w:val="0080621A"/>
    <w:rsid w:val="00810450"/>
    <w:rsid w:val="00816A26"/>
    <w:rsid w:val="008225DB"/>
    <w:rsid w:val="00837FE4"/>
    <w:rsid w:val="00872740"/>
    <w:rsid w:val="00897228"/>
    <w:rsid w:val="008976BC"/>
    <w:rsid w:val="008F1103"/>
    <w:rsid w:val="008F507D"/>
    <w:rsid w:val="00906CC5"/>
    <w:rsid w:val="00915A9E"/>
    <w:rsid w:val="00917F07"/>
    <w:rsid w:val="00923A6C"/>
    <w:rsid w:val="00932B15"/>
    <w:rsid w:val="009333A8"/>
    <w:rsid w:val="00942614"/>
    <w:rsid w:val="00962FE9"/>
    <w:rsid w:val="00964BA7"/>
    <w:rsid w:val="00975D99"/>
    <w:rsid w:val="00992175"/>
    <w:rsid w:val="009963C1"/>
    <w:rsid w:val="0099645C"/>
    <w:rsid w:val="009D68FE"/>
    <w:rsid w:val="009E10AE"/>
    <w:rsid w:val="009F0EB9"/>
    <w:rsid w:val="00A0145B"/>
    <w:rsid w:val="00A10ACD"/>
    <w:rsid w:val="00A1793F"/>
    <w:rsid w:val="00A2066B"/>
    <w:rsid w:val="00A4769D"/>
    <w:rsid w:val="00A64B9D"/>
    <w:rsid w:val="00A64BAD"/>
    <w:rsid w:val="00A71F87"/>
    <w:rsid w:val="00A75F9C"/>
    <w:rsid w:val="00AA55CE"/>
    <w:rsid w:val="00AC365D"/>
    <w:rsid w:val="00AC61DE"/>
    <w:rsid w:val="00AD01CF"/>
    <w:rsid w:val="00AE4CFB"/>
    <w:rsid w:val="00AE7A57"/>
    <w:rsid w:val="00AF261C"/>
    <w:rsid w:val="00B13D76"/>
    <w:rsid w:val="00B4003F"/>
    <w:rsid w:val="00B46AA9"/>
    <w:rsid w:val="00B525B3"/>
    <w:rsid w:val="00B53944"/>
    <w:rsid w:val="00B55159"/>
    <w:rsid w:val="00B67FF7"/>
    <w:rsid w:val="00B722F5"/>
    <w:rsid w:val="00B76938"/>
    <w:rsid w:val="00B811EE"/>
    <w:rsid w:val="00B933A3"/>
    <w:rsid w:val="00BC3690"/>
    <w:rsid w:val="00BE5D5E"/>
    <w:rsid w:val="00BF3126"/>
    <w:rsid w:val="00BF5235"/>
    <w:rsid w:val="00C5031D"/>
    <w:rsid w:val="00C74B58"/>
    <w:rsid w:val="00CB766D"/>
    <w:rsid w:val="00CD3FD1"/>
    <w:rsid w:val="00D07783"/>
    <w:rsid w:val="00D07DBD"/>
    <w:rsid w:val="00D1439B"/>
    <w:rsid w:val="00D23B9E"/>
    <w:rsid w:val="00D43F81"/>
    <w:rsid w:val="00D55C6F"/>
    <w:rsid w:val="00D84252"/>
    <w:rsid w:val="00D932A9"/>
    <w:rsid w:val="00DA6607"/>
    <w:rsid w:val="00DB73F6"/>
    <w:rsid w:val="00DC7659"/>
    <w:rsid w:val="00DD7F1B"/>
    <w:rsid w:val="00DE7E21"/>
    <w:rsid w:val="00E1188F"/>
    <w:rsid w:val="00E150F5"/>
    <w:rsid w:val="00E16266"/>
    <w:rsid w:val="00E23A16"/>
    <w:rsid w:val="00E3050F"/>
    <w:rsid w:val="00E569F6"/>
    <w:rsid w:val="00E87310"/>
    <w:rsid w:val="00EA41A2"/>
    <w:rsid w:val="00EA4A6E"/>
    <w:rsid w:val="00EB2F1F"/>
    <w:rsid w:val="00ED0A8C"/>
    <w:rsid w:val="00ED0A92"/>
    <w:rsid w:val="00EE0F91"/>
    <w:rsid w:val="00EE6A2B"/>
    <w:rsid w:val="00EE7296"/>
    <w:rsid w:val="00EF104E"/>
    <w:rsid w:val="00F04528"/>
    <w:rsid w:val="00F335D5"/>
    <w:rsid w:val="00F34D81"/>
    <w:rsid w:val="00F4269B"/>
    <w:rsid w:val="00F47F06"/>
    <w:rsid w:val="00F5026F"/>
    <w:rsid w:val="00F55FAC"/>
    <w:rsid w:val="00F85BA3"/>
    <w:rsid w:val="00FC30D5"/>
    <w:rsid w:val="00FC33B1"/>
    <w:rsid w:val="00FC4E8A"/>
    <w:rsid w:val="00FD52A9"/>
    <w:rsid w:val="00FF3BA9"/>
    <w:rsid w:val="00FF4C37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9D"/>
  </w:style>
  <w:style w:type="paragraph" w:styleId="1">
    <w:name w:val="heading 1"/>
    <w:basedOn w:val="a"/>
    <w:next w:val="a"/>
    <w:qFormat/>
    <w:rsid w:val="007254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769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F8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C76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qFormat/>
    <w:rsid w:val="00DC7659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DC7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DC7659"/>
    <w:rPr>
      <w:rFonts w:ascii="Calibri" w:hAnsi="Calibri"/>
      <w:sz w:val="22"/>
      <w:szCs w:val="22"/>
    </w:rPr>
  </w:style>
  <w:style w:type="paragraph" w:styleId="a5">
    <w:name w:val="Body Text Indent"/>
    <w:basedOn w:val="a"/>
    <w:rsid w:val="006B0AC1"/>
    <w:pPr>
      <w:ind w:firstLine="1134"/>
    </w:pPr>
    <w:rPr>
      <w:sz w:val="24"/>
    </w:rPr>
  </w:style>
  <w:style w:type="character" w:styleId="a6">
    <w:name w:val="Hyperlink"/>
    <w:basedOn w:val="a0"/>
    <w:rsid w:val="00F55FAC"/>
    <w:rPr>
      <w:rFonts w:cs="Times New Roman"/>
      <w:color w:val="0000FF"/>
      <w:u w:val="single"/>
    </w:rPr>
  </w:style>
  <w:style w:type="character" w:customStyle="1" w:styleId="fontstyle35">
    <w:name w:val="fontstyle35"/>
    <w:rsid w:val="002756AC"/>
  </w:style>
  <w:style w:type="paragraph" w:styleId="a7">
    <w:name w:val="Body Text"/>
    <w:basedOn w:val="a"/>
    <w:link w:val="a8"/>
    <w:semiHidden/>
    <w:unhideWhenUsed/>
    <w:rsid w:val="002756AC"/>
    <w:pPr>
      <w:widowControl w:val="0"/>
      <w:suppressAutoHyphens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a8">
    <w:name w:val="Основной текст Знак"/>
    <w:link w:val="a7"/>
    <w:semiHidden/>
    <w:rsid w:val="002756AC"/>
    <w:rPr>
      <w:rFonts w:eastAsia="Arial Unicode MS"/>
      <w:kern w:val="1"/>
      <w:sz w:val="24"/>
      <w:szCs w:val="24"/>
      <w:lang w:val="ru-RU" w:eastAsia="ar-SA" w:bidi="ar-SA"/>
    </w:rPr>
  </w:style>
  <w:style w:type="paragraph" w:styleId="a9">
    <w:name w:val="No Spacing"/>
    <w:uiPriority w:val="1"/>
    <w:qFormat/>
    <w:rsid w:val="002756A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styleId="aa">
    <w:name w:val="Strong"/>
    <w:qFormat/>
    <w:rsid w:val="002756AC"/>
    <w:rPr>
      <w:b/>
      <w:bCs/>
    </w:rPr>
  </w:style>
  <w:style w:type="paragraph" w:customStyle="1" w:styleId="ConsPlusTitle">
    <w:name w:val="ConsPlusTitle"/>
    <w:rsid w:val="00725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725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b">
    <w:name w:val="Знак"/>
    <w:basedOn w:val="a"/>
    <w:rsid w:val="007254FA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793DBA"/>
    <w:pPr>
      <w:spacing w:after="120" w:line="480" w:lineRule="auto"/>
      <w:ind w:left="283"/>
    </w:pPr>
  </w:style>
  <w:style w:type="paragraph" w:styleId="ac">
    <w:name w:val="Normal (Web)"/>
    <w:basedOn w:val="a"/>
    <w:rsid w:val="00793DBA"/>
    <w:pPr>
      <w:spacing w:before="100" w:beforeAutospacing="1" w:after="100" w:afterAutospacing="1"/>
    </w:pPr>
    <w:rPr>
      <w:sz w:val="24"/>
      <w:szCs w:val="24"/>
    </w:rPr>
  </w:style>
  <w:style w:type="paragraph" w:customStyle="1" w:styleId="bt">
    <w:name w:val="bt"/>
    <w:basedOn w:val="a"/>
    <w:rsid w:val="00793DB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793DBA"/>
  </w:style>
  <w:style w:type="paragraph" w:customStyle="1" w:styleId="11">
    <w:name w:val="Абзац списка1"/>
    <w:basedOn w:val="a"/>
    <w:rsid w:val="00D23B9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23B9E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Cell">
    <w:name w:val="ConsPlusCell"/>
    <w:rsid w:val="00D23B9E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List Paragraph"/>
    <w:basedOn w:val="a"/>
    <w:uiPriority w:val="34"/>
    <w:qFormat/>
    <w:rsid w:val="0094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8518/976204dd4ebbcf038a8b425e226a4934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84522/741609f9002bd54a24e5c49cb5af953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2225/e5df2423e468bfaf0e1f73197a895a796613533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47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A455-AF53-4DBC-AFF0-1135C5BD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Links>
    <vt:vector size="24" baseType="variant"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consultantplus://offline/main?base=LAW;n=113706;fld=134;dst=101514</vt:lpwstr>
      </vt:variant>
      <vt:variant>
        <vt:lpwstr/>
      </vt:variant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http://chelmuzhi.ru/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consultantplus://offline/ref=D7A8D08D170EDB12C1C54B1B6C7D39C7E945DAB602B8AEEA49F49678BECD61D0A9598B74F308C5CF4CCF8BVDI2G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2018-03-26T14:34:00Z</cp:lastPrinted>
  <dcterms:created xsi:type="dcterms:W3CDTF">2018-03-26T14:35:00Z</dcterms:created>
  <dcterms:modified xsi:type="dcterms:W3CDTF">2018-03-26T14:35:00Z</dcterms:modified>
</cp:coreProperties>
</file>