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9B" w:rsidRPr="002052C4" w:rsidRDefault="0098529B" w:rsidP="0098529B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</w:pPr>
      <w:r w:rsidRPr="002052C4">
        <w:rPr>
          <w:rFonts w:ascii="Times New Roman" w:eastAsia="Times New Roman" w:hAnsi="Times New Roman" w:cs="Times New Roman"/>
          <w:b/>
          <w:bCs/>
          <w:color w:val="3C3C3C"/>
          <w:sz w:val="30"/>
          <w:lang w:eastAsia="ru-RU"/>
        </w:rPr>
        <w:t>Анализ</w:t>
      </w:r>
    </w:p>
    <w:p w:rsidR="0098529B" w:rsidRPr="002052C4" w:rsidRDefault="0098529B" w:rsidP="0098529B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</w:pPr>
      <w:r w:rsidRPr="002052C4">
        <w:rPr>
          <w:rFonts w:ascii="Times New Roman" w:eastAsia="Times New Roman" w:hAnsi="Times New Roman" w:cs="Times New Roman"/>
          <w:b/>
          <w:bCs/>
          <w:color w:val="3C3C3C"/>
          <w:sz w:val="30"/>
          <w:lang w:eastAsia="ru-RU"/>
        </w:rPr>
        <w:t>письменных обращений граждан, поступивших в администрацию Затеихинского сельского поселения за 2 полугодие 2019 года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0"/>
        <w:gridCol w:w="1410"/>
      </w:tblGrid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2019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ВСЕГО  поступило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      8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В том числе</w:t>
            </w:r>
          </w:p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Через вышестоящие органы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 </w:t>
            </w:r>
          </w:p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3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Коллективных обращений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0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Повторных обращений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0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Поставлено вопросов в обращениях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9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удовлетворено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4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Находятся на дополнительном контроле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3</w:t>
            </w:r>
          </w:p>
        </w:tc>
      </w:tr>
      <w:tr w:rsidR="0098529B" w:rsidRPr="002052C4" w:rsidTr="0098529B"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2052C4">
            <w:pPr>
              <w:spacing w:after="187" w:line="240" w:lineRule="auto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 </w:t>
            </w:r>
          </w:p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ХАРАКТЕР ВОПРОСОВ, ПОСТАВЛЕННЫХ В ОБРАЩЕНИЯХ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i/>
                <w:iCs/>
                <w:color w:val="3C3C3C"/>
                <w:sz w:val="30"/>
                <w:lang w:eastAsia="ru-RU"/>
              </w:rPr>
              <w:t>Вопросы охраны окружающей среды, благоустройство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2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В том числе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 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·        Уличное освещение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1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·        Ремонт колодцев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·        Спил аварийных деревьев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·        Ремонт мостков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·        Ремонт дорог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1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i/>
                <w:iCs/>
                <w:color w:val="3C3C3C"/>
                <w:sz w:val="30"/>
                <w:lang w:eastAsia="ru-RU"/>
              </w:rPr>
              <w:t>Вопросы коммунального хозяйства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0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В том числе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 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·        Электроснабжение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  <w:t>·        Вывоз ТКО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i/>
                <w:iCs/>
                <w:color w:val="3C3C3C"/>
                <w:sz w:val="30"/>
                <w:lang w:eastAsia="ru-RU"/>
              </w:rPr>
              <w:lastRenderedPageBreak/>
              <w:t>Другие вопросы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7</w:t>
            </w:r>
          </w:p>
        </w:tc>
      </w:tr>
      <w:tr w:rsidR="0098529B" w:rsidRPr="002052C4" w:rsidTr="0098529B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ИТОГО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8529B" w:rsidRPr="002052C4" w:rsidRDefault="0098529B" w:rsidP="0098529B">
            <w:pPr>
              <w:spacing w:after="187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30"/>
                <w:szCs w:val="30"/>
                <w:lang w:eastAsia="ru-RU"/>
              </w:rPr>
            </w:pPr>
            <w:r w:rsidRPr="002052C4">
              <w:rPr>
                <w:rFonts w:ascii="Times New Roman" w:eastAsia="Times New Roman" w:hAnsi="Times New Roman" w:cs="Times New Roman"/>
                <w:b/>
                <w:bCs/>
                <w:color w:val="3C3C3C"/>
                <w:sz w:val="30"/>
                <w:lang w:eastAsia="ru-RU"/>
              </w:rPr>
              <w:t>     9</w:t>
            </w:r>
          </w:p>
        </w:tc>
      </w:tr>
    </w:tbl>
    <w:p w:rsidR="00587F84" w:rsidRDefault="00587F84">
      <w:pPr>
        <w:rPr>
          <w:rFonts w:ascii="Times New Roman" w:hAnsi="Times New Roman" w:cs="Times New Roman"/>
        </w:rPr>
      </w:pPr>
    </w:p>
    <w:p w:rsidR="004D1405" w:rsidRDefault="004D1405">
      <w:pPr>
        <w:rPr>
          <w:rFonts w:ascii="Times New Roman" w:hAnsi="Times New Roman" w:cs="Times New Roman"/>
        </w:rPr>
      </w:pPr>
    </w:p>
    <w:p w:rsidR="004D1405" w:rsidRDefault="004D1405">
      <w:pPr>
        <w:rPr>
          <w:rFonts w:ascii="Times New Roman" w:hAnsi="Times New Roman" w:cs="Times New Roman"/>
        </w:rPr>
      </w:pPr>
    </w:p>
    <w:p w:rsidR="004D1405" w:rsidRPr="002052C4" w:rsidRDefault="004D1405" w:rsidP="004D1405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</w:pPr>
      <w:r w:rsidRPr="002052C4">
        <w:rPr>
          <w:rFonts w:ascii="Times New Roman" w:eastAsia="Times New Roman" w:hAnsi="Times New Roman" w:cs="Times New Roman"/>
          <w:b/>
          <w:bCs/>
          <w:color w:val="3C3C3C"/>
          <w:sz w:val="30"/>
          <w:lang w:eastAsia="ru-RU"/>
        </w:rPr>
        <w:t>Анализ</w:t>
      </w:r>
    </w:p>
    <w:p w:rsidR="004D1405" w:rsidRPr="002052C4" w:rsidRDefault="004D1405" w:rsidP="004D1405">
      <w:pPr>
        <w:spacing w:after="187" w:line="240" w:lineRule="auto"/>
        <w:jc w:val="center"/>
        <w:rPr>
          <w:rFonts w:ascii="Times New Roman" w:eastAsia="Times New Roman" w:hAnsi="Times New Roman" w:cs="Times New Roman"/>
          <w:color w:val="3C3C3C"/>
          <w:sz w:val="30"/>
          <w:szCs w:val="30"/>
          <w:lang w:eastAsia="ru-RU"/>
        </w:rPr>
      </w:pPr>
      <w:r w:rsidRPr="002052C4">
        <w:rPr>
          <w:rFonts w:ascii="Times New Roman" w:eastAsia="Times New Roman" w:hAnsi="Times New Roman" w:cs="Times New Roman"/>
          <w:b/>
          <w:bCs/>
          <w:color w:val="3C3C3C"/>
          <w:sz w:val="30"/>
          <w:lang w:eastAsia="ru-RU"/>
        </w:rPr>
        <w:t xml:space="preserve">письменных обращений граждан, поступивших в администрацию Затеихинского сельского поселения за </w:t>
      </w:r>
      <w:r>
        <w:rPr>
          <w:rFonts w:ascii="Times New Roman" w:eastAsia="Times New Roman" w:hAnsi="Times New Roman" w:cs="Times New Roman"/>
          <w:b/>
          <w:bCs/>
          <w:color w:val="3C3C3C"/>
          <w:sz w:val="30"/>
          <w:lang w:eastAsia="ru-RU"/>
        </w:rPr>
        <w:t>1</w:t>
      </w:r>
      <w:r w:rsidRPr="002052C4">
        <w:rPr>
          <w:rFonts w:ascii="Times New Roman" w:eastAsia="Times New Roman" w:hAnsi="Times New Roman" w:cs="Times New Roman"/>
          <w:b/>
          <w:bCs/>
          <w:color w:val="3C3C3C"/>
          <w:sz w:val="30"/>
          <w:lang w:eastAsia="ru-RU"/>
        </w:rPr>
        <w:t xml:space="preserve"> полугодие 2019 года</w:t>
      </w:r>
    </w:p>
    <w:p w:rsidR="004D1405" w:rsidRDefault="004D1405">
      <w:pPr>
        <w:rPr>
          <w:rFonts w:ascii="Times New Roman" w:hAnsi="Times New Roman" w:cs="Times New Roman"/>
        </w:rPr>
      </w:pPr>
    </w:p>
    <w:p w:rsidR="004D1405" w:rsidRPr="004D1405" w:rsidRDefault="004D1405" w:rsidP="00BF5C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405">
        <w:rPr>
          <w:rFonts w:ascii="Times New Roman" w:hAnsi="Times New Roman" w:cs="Times New Roman"/>
          <w:b/>
          <w:sz w:val="28"/>
          <w:szCs w:val="28"/>
        </w:rPr>
        <w:t xml:space="preserve">За 1 полугодие 2019 года </w:t>
      </w:r>
      <w:r w:rsidRPr="004D140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письменных обращений граждан, поступивших в администрацию Затеихинского сельского поселения</w:t>
      </w:r>
      <w:r w:rsidR="00BF5C66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не было.</w:t>
      </w:r>
    </w:p>
    <w:sectPr w:rsidR="004D1405" w:rsidRPr="004D1405" w:rsidSect="00587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98529B"/>
    <w:rsid w:val="002052C4"/>
    <w:rsid w:val="00250D28"/>
    <w:rsid w:val="004D1405"/>
    <w:rsid w:val="00587F84"/>
    <w:rsid w:val="00914575"/>
    <w:rsid w:val="0098529B"/>
    <w:rsid w:val="00BF5C66"/>
    <w:rsid w:val="00DD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29B"/>
    <w:rPr>
      <w:b/>
      <w:bCs/>
    </w:rPr>
  </w:style>
  <w:style w:type="character" w:styleId="a5">
    <w:name w:val="Emphasis"/>
    <w:basedOn w:val="a0"/>
    <w:uiPriority w:val="20"/>
    <w:qFormat/>
    <w:rsid w:val="009852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2020-02-11T13:02:00Z</dcterms:created>
  <dcterms:modified xsi:type="dcterms:W3CDTF">2020-02-11T13:15:00Z</dcterms:modified>
</cp:coreProperties>
</file>